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51" w:rsidRDefault="00442551">
      <w:pPr>
        <w:pStyle w:val="20"/>
        <w:shd w:val="clear" w:color="auto" w:fill="auto"/>
        <w:ind w:right="780"/>
      </w:pPr>
      <w:bookmarkStart w:id="0" w:name="_GoBack"/>
      <w:bookmarkEnd w:id="0"/>
    </w:p>
    <w:p w:rsidR="00442551" w:rsidRDefault="00442551">
      <w:pPr>
        <w:pStyle w:val="20"/>
        <w:shd w:val="clear" w:color="auto" w:fill="auto"/>
        <w:ind w:right="780"/>
      </w:pPr>
    </w:p>
    <w:p w:rsidR="0015107A" w:rsidRDefault="00300014">
      <w:pPr>
        <w:pStyle w:val="20"/>
        <w:shd w:val="clear" w:color="auto" w:fill="auto"/>
        <w:ind w:right="780"/>
      </w:pPr>
      <w:r>
        <w:t>План учебно-воспитательных и социокультурных мероприятий Центра</w:t>
      </w:r>
      <w:r>
        <w:br/>
        <w:t>образования цифрового и гуманитарного профилей «Точка роста»</w:t>
      </w:r>
      <w:r>
        <w:br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29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1"/>
                <w:b/>
                <w:bCs/>
              </w:rPr>
              <w:t>№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  <w:b/>
                <w:bCs/>
              </w:rPr>
              <w:t>Содержание деятельности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  <w:b/>
                <w:bCs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</w:pPr>
            <w:r>
              <w:rPr>
                <w:rStyle w:val="21"/>
                <w:b/>
                <w:bCs/>
              </w:rPr>
              <w:t>Результат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1"/>
                <w:b/>
                <w:bCs/>
              </w:rPr>
              <w:t>Ответственные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500"/>
              <w:jc w:val="left"/>
            </w:pPr>
            <w:r>
              <w:rPr>
                <w:rStyle w:val="22"/>
                <w:b/>
                <w:bCs/>
              </w:rPr>
              <w:t>1. Организационно - воспитательные мероприятия</w:t>
            </w:r>
          </w:p>
        </w:tc>
      </w:tr>
      <w:tr w:rsidR="0015107A">
        <w:trPr>
          <w:trHeight w:hRule="exact" w:val="283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107A">
        <w:trPr>
          <w:trHeight w:hRule="exact" w:val="105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3"/>
              </w:rPr>
              <w:t>Организация набора школьников, обучающихся по программам Центра. Выбор направлений.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both"/>
            </w:pPr>
            <w:r>
              <w:rPr>
                <w:rStyle w:val="23"/>
              </w:rPr>
              <w:t>Комплектование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23"/>
              </w:rPr>
              <w:t>групп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3"/>
              </w:rPr>
              <w:t>Организация системы урочной и внеурочной деятельности с учетом использования инфраструктуры Центра.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Старт работы Центра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after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98" w:lineRule="exact"/>
              <w:jc w:val="left"/>
            </w:pPr>
            <w:r>
              <w:rPr>
                <w:rStyle w:val="23"/>
              </w:rPr>
              <w:t>Инструктаж по ТБ. Знакомство с правилами поведения в кабинетах.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Журналы по ТБ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93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93" w:lineRule="exact"/>
              <w:jc w:val="left"/>
            </w:pPr>
            <w:r>
              <w:rPr>
                <w:rStyle w:val="23"/>
              </w:rPr>
              <w:t>Составление расписания занятий в Центре «Точка роста»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Расписание (с учётом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рекомендаций )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Заместитель директора по УР Заместитель директора по ВР Руководитель Центра «Точка роста»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Реализация интенсивного модульного курса по развитию социальных компетенций у подростков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Личностный рост воспитанников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 центра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140"/>
              <w:jc w:val="left"/>
            </w:pPr>
            <w:r>
              <w:rPr>
                <w:rStyle w:val="23"/>
              </w:rPr>
              <w:t>1.6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Анкетирование детей и родителей для определения уровня удовлетворенности работы Центра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Декабрь,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2022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Реализация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запросов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107A">
        <w:trPr>
          <w:trHeight w:hRule="exact" w:val="288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2. Учебно - воспитательные мероприятия</w:t>
            </w:r>
          </w:p>
        </w:tc>
      </w:tr>
      <w:tr w:rsidR="0015107A">
        <w:trPr>
          <w:trHeight w:hRule="exact" w:val="200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Обновление содержания основных общеобразовательных программ по предметным областям «Технология», «Информатика», « Основы безопасностижизнедеятельности» с учетом использования обновленного учебного оборудования, программы воспитания школы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Август,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Обновленные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рабочие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программы по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учебным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предметам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«Информатика»,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«Технология»,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«ОБЖ»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Заместитель директора по УР,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Руководители МО, учителя - предметники</w:t>
            </w:r>
          </w:p>
        </w:tc>
      </w:tr>
      <w:tr w:rsidR="0015107A">
        <w:trPr>
          <w:trHeight w:hRule="exact" w:val="179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45" w:lineRule="exact"/>
              <w:ind w:left="240"/>
              <w:jc w:val="left"/>
            </w:pPr>
            <w:r>
              <w:rPr>
                <w:rStyle w:val="23"/>
              </w:rPr>
              <w:t>Разработка разноуровневых программ дополнительного образования цифрового, технического и гуманитарного профилей.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Август,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Рабочие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программы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</w:pPr>
            <w:r>
              <w:rPr>
                <w:rStyle w:val="23"/>
              </w:rPr>
              <w:t>дополнительных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общеразвивающ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их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программ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Руководитель Центра «Точка роста»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Педагоги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дополнительног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образования</w:t>
            </w:r>
          </w:p>
        </w:tc>
      </w:tr>
      <w:tr w:rsidR="0015107A">
        <w:trPr>
          <w:trHeight w:hRule="exact" w:val="128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0" w:lineRule="exact"/>
              <w:ind w:left="240"/>
              <w:jc w:val="left"/>
            </w:pPr>
            <w:r>
              <w:rPr>
                <w:rStyle w:val="23"/>
              </w:rPr>
              <w:t>Рассмотрение вопроса «Основные направления деятельности Центра «Точка роста» на 2022/2023 учебный год» на педагогическом совете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Август,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Презентация,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протокол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заседания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</w:pPr>
            <w:r>
              <w:rPr>
                <w:rStyle w:val="23"/>
              </w:rPr>
              <w:t>педагогического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совета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Директор, руководитель Центра «Точка роста»</w:t>
            </w:r>
          </w:p>
        </w:tc>
      </w:tr>
      <w:tr w:rsidR="0015107A">
        <w:trPr>
          <w:trHeight w:hRule="exact" w:val="52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jc w:val="left"/>
            </w:pPr>
            <w:r>
              <w:rPr>
                <w:rStyle w:val="23"/>
              </w:rPr>
              <w:t>Торжественное мероприятие, посвященное началу нового учебного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01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сентября,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54" w:lineRule="exact"/>
              <w:ind w:left="240"/>
              <w:jc w:val="left"/>
            </w:pPr>
            <w:r>
              <w:rPr>
                <w:rStyle w:val="23"/>
              </w:rPr>
              <w:t>Фото-отчет, публикации на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ind w:left="240"/>
              <w:jc w:val="left"/>
            </w:pPr>
            <w:r>
              <w:rPr>
                <w:rStyle w:val="23"/>
              </w:rPr>
              <w:t>Директор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ind w:left="240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27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года. Начало работы Центра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сайте школы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Центра «Точка</w:t>
            </w:r>
          </w:p>
        </w:tc>
      </w:tr>
      <w:tr w:rsidR="0015107A">
        <w:trPr>
          <w:trHeight w:hRule="exact" w:val="53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45" w:lineRule="exact"/>
              <w:jc w:val="left"/>
            </w:pPr>
            <w:r>
              <w:rPr>
                <w:rStyle w:val="23"/>
              </w:rPr>
              <w:t>образования цифрового и гуманитарного профилей «Точка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240"/>
              <w:jc w:val="left"/>
            </w:pPr>
            <w:r>
              <w:rPr>
                <w:rStyle w:val="23"/>
              </w:rPr>
              <w:t>роста»</w:t>
            </w:r>
          </w:p>
        </w:tc>
      </w:tr>
      <w:tr w:rsidR="0015107A" w:rsidTr="00C112EE">
        <w:trPr>
          <w:trHeight w:hRule="exact" w:val="60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роста».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2021 год - год науки и технологий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Проведение урока науки и технологий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8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сентября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45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Открытая презентация зон Центра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«Точка роста», кружков, объединений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509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 для учащихся 5 -х классов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Неделя безопасности дорожного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25- 29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движения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сентября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Организация и проведение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Всероссийского урока ОБЖ»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504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( приуроченного ко Дню гражданской обороны Российской Федерации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2.9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Участие в экологических акциях 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рамках программы «экологические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ноябрь,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4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проблемы»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Проведение всероссийского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интерактивного урока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Организация и проведение Всемирного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15 октября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дня математики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Участие команды «Точка роста» 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межпредметной олимпиаде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Организация участия обучающихся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302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на участие во Всероссийском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26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экологическом диктанте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Организация участия обучающихся 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Сентябрь 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7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школьном и муниципальном этапе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декабрь,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797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Всероссйиской олимпиады школьников с использованием материальной - технической базы « Точка роста»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2022г.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Участие в мероприятиях, проводимых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Ноябрь-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порталом «Урок цифры»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декабрь,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1061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2022г, Февраль - апрель 2023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Проведение школьного этапа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3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соревнований по шахматам «Белая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5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ладья»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0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Проведение сетевых соревнований по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Апрель,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шахматам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30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31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2.18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День российской науки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08 февраля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Фото-отчет,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информативное</w:t>
            </w:r>
          </w:p>
        </w:tc>
        <w:tc>
          <w:tcPr>
            <w:tcW w:w="206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</w:t>
            </w:r>
          </w:p>
        </w:tc>
      </w:tr>
      <w:tr w:rsidR="0015107A">
        <w:trPr>
          <w:trHeight w:hRule="exact" w:val="240"/>
          <w:jc w:val="center"/>
        </w:trPr>
        <w:tc>
          <w:tcPr>
            <w:tcW w:w="8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педагоги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lastRenderedPageBreak/>
              <w:t>2.19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Проведение Всероссийского урока ОБЖ ( приуроченного к празднованию Всемирного дня гражданской обороны)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01 марта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Фото-отчет,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информативное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2.20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Неделя математики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both"/>
            </w:pPr>
            <w:r>
              <w:rPr>
                <w:rStyle w:val="23"/>
              </w:rPr>
              <w:t>14- 20 марта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Фото-отчет,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информативное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2.30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День космонавтики. Г агаринский урок «Космос - это мы!»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12 апреля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Фото-отчет,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информативное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Всероссийский урок ОБЖ (День пожарной охраны)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30 апреля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Фото-отчет,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информативное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фестивале профессий « Твоё профессиональное завтра»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Ноябрь, 2022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Рекомендации для учащихся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Участие в профориентационных мероприятиях портала «Проектория»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работе мастерской проектов «Открытый класс»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Март,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 xml:space="preserve">Участие в Хакатонах детского технопарка «Кванториум « и « </w:t>
            </w:r>
            <w:r>
              <w:rPr>
                <w:rStyle w:val="23"/>
                <w:lang w:val="en-US" w:eastAsia="en-US" w:bidi="en-US"/>
              </w:rPr>
              <w:t>IT</w:t>
            </w:r>
            <w:r w:rsidRPr="00442551">
              <w:rPr>
                <w:rStyle w:val="23"/>
                <w:lang w:eastAsia="en-US" w:bidi="en-US"/>
              </w:rPr>
              <w:t xml:space="preserve">- </w:t>
            </w:r>
            <w:r>
              <w:rPr>
                <w:rStyle w:val="23"/>
              </w:rPr>
              <w:t>куба»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Научно - практическая конференция «Первые шаги в науку»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Февраль,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краевой научно - практической конференции младших школьников «Первые шаги в науку»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март,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Наставническое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сопровождение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</w:t>
            </w:r>
          </w:p>
        </w:tc>
      </w:tr>
      <w:tr w:rsidR="0015107A">
        <w:trPr>
          <w:trHeight w:hRule="exact" w:val="11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2.38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Медиапрезентация « Проект как инструмент» роста в образовательном процессе»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Ноябрь,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Размещение медиапродукта в соц. сети и на сайте школы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283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3. Внеурочные мероприятия</w:t>
            </w:r>
          </w:p>
        </w:tc>
      </w:tr>
      <w:tr w:rsidR="0015107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воспитанников и педагогов Центра в реализации плана воспитательной работы школы: в акциях, конференциях, онлайн - уроках различного уровня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Личностный рост воспитанников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Организация реализации проекта «Успех каждого ребёнка»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Создание научно - технической студии (проект «Уроки будущего»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Организация и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проведение мероприятий во время каникул по плану педагогов в течение учебного года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По графику каникул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План работы на каникулы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Вовлечение учащихся в совместные проекты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фотоотчёт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57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Презентация ученических научно</w:t>
            </w:r>
            <w:r>
              <w:rPr>
                <w:rStyle w:val="23"/>
              </w:rPr>
              <w:softHyphen/>
              <w:t>исследовательских и проектных работ,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Февраль, 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Статья на сайт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коллектив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5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выполненных на базе Центра «Точка роста», в рамках Дня науки и творчества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38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Виртуальная выставка творческих работ учащихся, созданных на занятиях по дополнительным общеразвивающим программам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Медиаотчёт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139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3.7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Социальный мультимедийный проект «Школьный виртуальный музей».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Обновление сайта школы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562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4. Социокультурные мероприятия</w:t>
            </w:r>
          </w:p>
        </w:tc>
      </w:tr>
      <w:tr w:rsidR="0015107A">
        <w:trPr>
          <w:trHeight w:hRule="exact" w:val="2491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Работа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мультимедийной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площадки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Освещение деятельности Центра через социальные сети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Системати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Публикации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23"/>
              </w:rPr>
              <w:t>Представление информации о центре на общешкольном родительском собрании «Точка роста - росток в будущее»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По плану ВР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Презентация,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буклеты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День открытых дверей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Январь,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Презентация,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буклеты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both"/>
            </w:pPr>
            <w:r>
              <w:rPr>
                <w:rStyle w:val="23"/>
              </w:rPr>
              <w:t>Круглый стол «Возможности общения в соцсетях: за и против» (в режиме видео-конференц связи)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Март,2023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Видеоряд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коллектив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221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Реализация совместно просветительского проекта «Цифровой куратор» по популяризации цифровых технологий у населения (консультации по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использованию актуальных цифровых сервисов)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Январь - 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«Перезагрузка»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сельского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социума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ресурсами Центра цифровых и гуманитарных профилей «Точка роста»»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4.7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Организация и проведение занятий в школьном лагере дневного пребывания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Июнь, июль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Программа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работы,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5. Методическое сопровождение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Непрерывное развитие педагогических и управленческих кадров Центра гуманитарных и цифрового профилей «Точка роста»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КПК, участие в обучающих мероприятиях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Директор школы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муниципальных, конференциях, фестивалях, форумах по обмену опытом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Презентация практического опты работы Центра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298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Участие в региональных 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Февраль,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Семинар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21"/>
        <w:gridCol w:w="4426"/>
        <w:gridCol w:w="1421"/>
        <w:gridCol w:w="2126"/>
        <w:gridCol w:w="2064"/>
      </w:tblGrid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15107A">
            <w:pPr>
              <w:framePr w:w="108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межрегиональных конференциях, фестивалях, форумах по обмену опытом 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«Навигатор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успешных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практик»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Центра, педагоги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5.4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Участие в мероприятиях, организуемых Министерством просвещения Российской Федерации и ФГ АОУ ДПО «Академия Минпросвещения России»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Октябрь,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форум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1114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5.5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Круглый стол «Первые шаги работы Центра»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Декабрь,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Самоанализ «Точка роста: мы растем»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Администрация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школы,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педагогический состав Центра</w:t>
            </w:r>
          </w:p>
        </w:tc>
      </w:tr>
      <w:tr w:rsidR="0015107A">
        <w:trPr>
          <w:trHeight w:hRule="exact" w:val="277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5.6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Методический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внутришкольный семинар «Инновации в образовании»: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  <w:lang w:val="en-US" w:eastAsia="en-US" w:bidi="en-US"/>
              </w:rPr>
              <w:t xml:space="preserve">-Soft-skills </w:t>
            </w:r>
            <w:r>
              <w:rPr>
                <w:rStyle w:val="23"/>
              </w:rPr>
              <w:t>современного педагога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696"/>
              </w:tabs>
              <w:jc w:val="left"/>
            </w:pPr>
            <w:r>
              <w:rPr>
                <w:rStyle w:val="23"/>
              </w:rPr>
              <w:t>Проектные технологии в обучении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715"/>
              </w:tabs>
              <w:jc w:val="both"/>
            </w:pPr>
            <w:r>
              <w:rPr>
                <w:rStyle w:val="23"/>
                <w:lang w:val="en-US" w:eastAsia="en-US" w:bidi="en-US"/>
              </w:rPr>
              <w:t>STEAM</w:t>
            </w:r>
            <w:r>
              <w:rPr>
                <w:rStyle w:val="23"/>
              </w:rPr>
              <w:t>-подход в образовании</w:t>
            </w:r>
          </w:p>
          <w:p w:rsidR="0015107A" w:rsidRDefault="00F62E85">
            <w:pPr>
              <w:pStyle w:val="20"/>
              <w:framePr w:w="108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rStyle w:val="23"/>
              </w:rPr>
              <w:t>3Д</w:t>
            </w:r>
            <w:r w:rsidR="00300014">
              <w:rPr>
                <w:rStyle w:val="23"/>
              </w:rPr>
              <w:t>-моделирование на уроках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  <w:jc w:val="left"/>
            </w:pPr>
            <w:r>
              <w:rPr>
                <w:rStyle w:val="23"/>
              </w:rPr>
              <w:t>Виртуальная и дополненная реальность на уроках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Март,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Презентация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деятельности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Руководитель Центра, педагоги</w:t>
            </w:r>
          </w:p>
        </w:tc>
      </w:tr>
      <w:tr w:rsidR="0015107A">
        <w:trPr>
          <w:trHeight w:hRule="exact" w:val="249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5.7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Работа творческих лабораторий по непрерывному научно - методическому сопровождению педагогов и трансляции педагогического опыта.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В течение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учебного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Индивидуальные консультации для учителей- предметников по применению новых средств обучения в образовательном процессе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 информатики, ОБЖ, технологии</w:t>
            </w:r>
          </w:p>
        </w:tc>
      </w:tr>
      <w:tr w:rsidR="0015107A">
        <w:trPr>
          <w:trHeight w:hRule="exact" w:val="835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5.8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Мастер-классы для педагогов в рамках предметных недель «Обучаем по- новому»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Декабрь,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КТП по учебным предметам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Педагоги информатики, ОБЖ, технологии</w:t>
            </w:r>
          </w:p>
        </w:tc>
      </w:tr>
      <w:tr w:rsidR="0015107A">
        <w:trPr>
          <w:trHeight w:hRule="exact" w:val="562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5.9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Мониторинг реализации мероприятий дорожной карты по реализации плана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Июнь,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rPr>
                <w:rStyle w:val="23"/>
              </w:rPr>
              <w:t>Итоговый отчёт, самоанализ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60" w:line="220" w:lineRule="exact"/>
              <w:jc w:val="left"/>
            </w:pPr>
            <w:r>
              <w:rPr>
                <w:rStyle w:val="23"/>
              </w:rPr>
              <w:t>Руководитель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60" w:line="220" w:lineRule="exact"/>
              <w:jc w:val="left"/>
            </w:pPr>
            <w:r>
              <w:rPr>
                <w:rStyle w:val="23"/>
              </w:rPr>
              <w:t>Центра</w:t>
            </w:r>
          </w:p>
        </w:tc>
      </w:tr>
      <w:tr w:rsidR="0015107A">
        <w:trPr>
          <w:trHeight w:hRule="exact" w:val="288"/>
          <w:jc w:val="center"/>
        </w:trPr>
        <w:tc>
          <w:tcPr>
            <w:tcW w:w="108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ind w:left="480"/>
              <w:jc w:val="left"/>
            </w:pPr>
            <w:r>
              <w:rPr>
                <w:rStyle w:val="22"/>
                <w:b/>
                <w:bCs/>
              </w:rPr>
              <w:t>6. Сетевое взаимодействие</w:t>
            </w:r>
          </w:p>
        </w:tc>
      </w:tr>
      <w:tr w:rsidR="0015107A">
        <w:trPr>
          <w:trHeight w:hRule="exact" w:val="1666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6.1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Апробация и внедрение модели равного доступа к современным вариативным цифрового, естественнонаучного, технического и гуманитарного профилей детям других ОО района в рамках сетевого взаимодействия.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Январь - 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Онлайн занятия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Администрация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школы,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педагогический состав Центра</w:t>
            </w:r>
          </w:p>
        </w:tc>
      </w:tr>
      <w:tr w:rsidR="0015107A">
        <w:trPr>
          <w:trHeight w:hRule="exact" w:val="840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6.2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Реализация курса внеурочной деятельности на основе договоров с другими ОО района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Январь - 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69" w:lineRule="exact"/>
              <w:jc w:val="left"/>
            </w:pPr>
            <w:r>
              <w:rPr>
                <w:rStyle w:val="23"/>
              </w:rPr>
              <w:t>Расписание сетевых уроков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after="120" w:line="220" w:lineRule="exact"/>
              <w:jc w:val="left"/>
            </w:pPr>
            <w:r>
              <w:rPr>
                <w:rStyle w:val="23"/>
              </w:rPr>
              <w:t>Администрация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before="120" w:line="220" w:lineRule="exact"/>
              <w:jc w:val="left"/>
            </w:pPr>
            <w:r>
              <w:rPr>
                <w:rStyle w:val="23"/>
              </w:rPr>
              <w:t>школы</w:t>
            </w:r>
          </w:p>
        </w:tc>
      </w:tr>
      <w:tr w:rsidR="0015107A">
        <w:trPr>
          <w:trHeight w:hRule="exact" w:val="1949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6.3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Обмен опытом «Возможности Центров «Точка роста» для формирования компетенций современных школьников».</w:t>
            </w:r>
          </w:p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Эффективный опыт реализации образовательных программ педагогов района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20" w:lineRule="exact"/>
              <w:jc w:val="left"/>
            </w:pPr>
            <w:r>
              <w:rPr>
                <w:rStyle w:val="23"/>
              </w:rPr>
              <w:t>Май,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jc w:val="left"/>
            </w:pPr>
            <w:r>
              <w:rPr>
                <w:rStyle w:val="23"/>
              </w:rPr>
              <w:t>Корректировка дополнительных и общеобразовательных программ.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107A" w:rsidRDefault="00300014">
            <w:pPr>
              <w:pStyle w:val="20"/>
              <w:framePr w:w="10858" w:wrap="notBeside" w:vAnchor="text" w:hAnchor="text" w:xAlign="center" w:y="1"/>
              <w:shd w:val="clear" w:color="auto" w:fill="auto"/>
              <w:spacing w:line="283" w:lineRule="exact"/>
              <w:jc w:val="left"/>
            </w:pPr>
            <w:r>
              <w:rPr>
                <w:rStyle w:val="23"/>
              </w:rPr>
              <w:t>Педагогический состав Центра</w:t>
            </w:r>
          </w:p>
        </w:tc>
      </w:tr>
    </w:tbl>
    <w:p w:rsidR="0015107A" w:rsidRDefault="0015107A">
      <w:pPr>
        <w:framePr w:w="10858" w:wrap="notBeside" w:vAnchor="text" w:hAnchor="text" w:xAlign="center" w:y="1"/>
        <w:rPr>
          <w:sz w:val="2"/>
          <w:szCs w:val="2"/>
        </w:rPr>
      </w:pPr>
    </w:p>
    <w:p w:rsidR="0015107A" w:rsidRDefault="0015107A">
      <w:pPr>
        <w:rPr>
          <w:sz w:val="2"/>
          <w:szCs w:val="2"/>
        </w:rPr>
      </w:pPr>
    </w:p>
    <w:p w:rsidR="0015107A" w:rsidRDefault="0015107A">
      <w:pPr>
        <w:pStyle w:val="30"/>
        <w:shd w:val="clear" w:color="auto" w:fill="auto"/>
        <w:ind w:left="4520"/>
      </w:pPr>
    </w:p>
    <w:sectPr w:rsidR="0015107A" w:rsidSect="00645D68">
      <w:pgSz w:w="11900" w:h="16840"/>
      <w:pgMar w:top="467" w:right="486" w:bottom="49" w:left="55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4E2" w:rsidRDefault="009304E2">
      <w:r>
        <w:separator/>
      </w:r>
    </w:p>
  </w:endnote>
  <w:endnote w:type="continuationSeparator" w:id="1">
    <w:p w:rsidR="009304E2" w:rsidRDefault="00930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4E2" w:rsidRDefault="009304E2"/>
  </w:footnote>
  <w:footnote w:type="continuationSeparator" w:id="1">
    <w:p w:rsidR="009304E2" w:rsidRDefault="009304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007"/>
    <w:multiLevelType w:val="multilevel"/>
    <w:tmpl w:val="59CA2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15107A"/>
    <w:rsid w:val="0015107A"/>
    <w:rsid w:val="00300014"/>
    <w:rsid w:val="00442551"/>
    <w:rsid w:val="00645D68"/>
    <w:rsid w:val="00857335"/>
    <w:rsid w:val="009304E2"/>
    <w:rsid w:val="00C112EE"/>
    <w:rsid w:val="00F62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5D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5D6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4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64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64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sid w:val="00645D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645D68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Подпись к таблице + Не полужирный"/>
    <w:basedOn w:val="a4"/>
    <w:rsid w:val="00645D6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pt">
    <w:name w:val="Подпись к таблице + 6 pt;Не полужирный"/>
    <w:basedOn w:val="a4"/>
    <w:rsid w:val="00645D6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5D68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20">
    <w:name w:val="Основной текст (2)"/>
    <w:basedOn w:val="a"/>
    <w:link w:val="2"/>
    <w:rsid w:val="00645D6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rsid w:val="00645D68"/>
    <w:pPr>
      <w:shd w:val="clear" w:color="auto" w:fill="FFFFFF"/>
      <w:spacing w:line="125" w:lineRule="exact"/>
    </w:pPr>
    <w:rPr>
      <w:rFonts w:ascii="Arial" w:eastAsia="Arial" w:hAnsi="Arial" w:cs="Arial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rsid w:val="00645D68"/>
    <w:pPr>
      <w:shd w:val="clear" w:color="auto" w:fill="FFFFFF"/>
      <w:spacing w:line="408" w:lineRule="exact"/>
    </w:pPr>
    <w:rPr>
      <w:rFonts w:ascii="Arial" w:eastAsia="Arial" w:hAnsi="Arial" w:cs="Arial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a6">
    <w:name w:val="Подпись к таблице + Не 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pt">
    <w:name w:val="Подпись к таблице + 6 pt;Не полужирный"/>
    <w:basedOn w:val="a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125" w:lineRule="exact"/>
    </w:pPr>
    <w:rPr>
      <w:rFonts w:ascii="Arial" w:eastAsia="Arial" w:hAnsi="Arial" w:cs="Arial"/>
      <w:b/>
      <w:bCs/>
      <w:sz w:val="10"/>
      <w:szCs w:val="1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408" w:lineRule="exact"/>
    </w:pPr>
    <w:rPr>
      <w:rFonts w:ascii="Arial" w:eastAsia="Arial" w:hAnsi="Arial" w:cs="Arial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1752</Words>
  <Characters>9989</Characters>
  <Application>Microsoft Office Word</Application>
  <DocSecurity>0</DocSecurity>
  <Lines>83</Lines>
  <Paragraphs>23</Paragraphs>
  <ScaleCrop>false</ScaleCrop>
  <Company/>
  <LinksUpToDate>false</LinksUpToDate>
  <CharactersWithSpaces>11718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Школа</cp:lastModifiedBy>
  <cp:revision>4</cp:revision>
  <dcterms:created xsi:type="dcterms:W3CDTF">2022-09-28T16:56:00Z</dcterms:created>
  <dcterms:modified xsi:type="dcterms:W3CDTF">2023-01-27T05:11:00Z</dcterms:modified>
</cp:coreProperties>
</file>